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7D138" w14:textId="3C889724" w:rsidR="003E0DD9" w:rsidRDefault="003E0DD9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2B347B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1769EA19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F599E88" w14:textId="1CE20246" w:rsidR="00D261AC" w:rsidRDefault="00D261AC" w:rsidP="00D261AC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1C10F2">
        <w:rPr>
          <w:rFonts w:ascii="Century Gothic" w:hAnsi="Century Gothic"/>
          <w:sz w:val="20"/>
          <w:szCs w:val="20"/>
        </w:rPr>
        <w:t xml:space="preserve"> 16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="00B55E90"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806334A" w14:textId="77777777" w:rsidR="00D261AC" w:rsidRPr="00D261AC" w:rsidRDefault="00D261AC" w:rsidP="00D261AC">
      <w:pPr>
        <w:jc w:val="both"/>
        <w:rPr>
          <w:rFonts w:ascii="Century Gothic" w:hAnsi="Century Gothic"/>
          <w:sz w:val="20"/>
          <w:szCs w:val="20"/>
        </w:rPr>
      </w:pPr>
    </w:p>
    <w:p w14:paraId="5594D376" w14:textId="257E0356" w:rsidR="00DA132E" w:rsidRDefault="00D261AC" w:rsidP="003E0DD9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Tabela nr 1</w:t>
      </w:r>
    </w:p>
    <w:p w14:paraId="787E3E89" w14:textId="11ECE77B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A41E51" w:rsidRPr="001B1818" w14:paraId="70AF1185" w14:textId="77777777" w:rsidTr="00D9635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48C82" w14:textId="77777777" w:rsidR="00A41E51" w:rsidRPr="001B1818" w:rsidRDefault="00A41E51" w:rsidP="00D9635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41E51" w:rsidRPr="001B1818" w14:paraId="38747370" w14:textId="77777777" w:rsidTr="00D9635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14C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7C54" w14:textId="77777777" w:rsidR="00A41E51" w:rsidRPr="001B1818" w:rsidRDefault="00A41E51" w:rsidP="00D9635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41E51" w:rsidRPr="001B1818" w14:paraId="2B2534A5" w14:textId="77777777" w:rsidTr="00D9635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01E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655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C227940" w14:textId="344DE94D" w:rsidR="00A41E5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2BFBF1F6" w14:textId="2E8059D2" w:rsidR="00976456" w:rsidRPr="001B1818" w:rsidRDefault="00976456" w:rsidP="00976456">
            <w:pPr>
              <w:ind w:left="242"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1925528" w14:textId="77777777" w:rsidR="00A41E51" w:rsidRPr="001B1818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25D9AF42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jakim Wykonawca ponosi odpowiedzialność solidarną wobec Zamawiającego. </w:t>
            </w:r>
          </w:p>
        </w:tc>
      </w:tr>
      <w:tr w:rsidR="00A41E51" w:rsidRPr="001B1818" w14:paraId="65384B71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6439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715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z Zamawiającym (przedmiotem i zakresem Umowy). </w:t>
            </w:r>
          </w:p>
        </w:tc>
      </w:tr>
      <w:tr w:rsidR="00A41E51" w:rsidRPr="001B1818" w14:paraId="0A6A5278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D96" w14:textId="77777777" w:rsidR="00A41E51" w:rsidRPr="001B1818" w:rsidRDefault="00A41E51" w:rsidP="00A41E51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DAB" w14:textId="1B3581AE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Umowy.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Czasowy zakres ochrony ubezpieczeniowej zastosowany w umowie ubezpieczenia (tzw. </w:t>
            </w:r>
            <w:proofErr w:type="spellStart"/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trigger</w:t>
            </w:r>
            <w:proofErr w:type="spellEnd"/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) powinien obejmować roszczenia z tytułu szkód</w:t>
            </w:r>
            <w:r w:rsidR="002D0B88">
              <w:rPr>
                <w:rFonts w:ascii="Century Gothic" w:hAnsi="Century Gothic" w:cs="Arial"/>
                <w:sz w:val="19"/>
                <w:szCs w:val="19"/>
                <w:lang w:eastAsia="en-US"/>
              </w:rPr>
              <w:t>/zdarzeń</w:t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powstałych w Okresie Ubezpieczenia.</w:t>
            </w:r>
          </w:p>
          <w:p w14:paraId="763C8294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41E51" w:rsidRPr="001B1818" w14:paraId="4A551940" w14:textId="77777777" w:rsidTr="00CB62BC">
        <w:trPr>
          <w:trHeight w:val="74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BE2" w14:textId="77777777" w:rsidR="00A41E51" w:rsidRPr="001B1818" w:rsidRDefault="00A41E51" w:rsidP="00501DD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FF9" w14:textId="139CCD6F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0" w:name="_Toc342556079"/>
            <w:r w:rsidRPr="00A41E5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9B6FDC">
              <w:rPr>
                <w:rFonts w:ascii="Century Gothic" w:hAnsi="Century Gothic" w:cs="Arial"/>
                <w:sz w:val="19"/>
                <w:szCs w:val="19"/>
                <w:lang w:eastAsia="en-US"/>
              </w:rPr>
              <w:t>2</w:t>
            </w:r>
            <w:r w:rsidR="00F23300">
              <w:rPr>
                <w:rFonts w:ascii="Century Gothic" w:hAnsi="Century Gothic" w:cs="Arial"/>
                <w:sz w:val="19"/>
                <w:szCs w:val="19"/>
                <w:lang w:eastAsia="en-US"/>
              </w:rPr>
              <w:t>.000.000</w:t>
            </w:r>
            <w:r w:rsidR="00A97209">
              <w:rPr>
                <w:rFonts w:ascii="Century Gothic" w:hAnsi="Century Gothic" w:cs="Arial"/>
                <w:sz w:val="19"/>
                <w:szCs w:val="19"/>
                <w:lang w:eastAsia="en-US"/>
              </w:rPr>
              <w:t>,00</w:t>
            </w:r>
            <w:r w:rsidR="00F23300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PLN</w:t>
            </w:r>
            <w:r w:rsidR="009E6477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  <w:r w:rsidRPr="00A41E5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</w:t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i wszystkie zdarzenia w okresie ubezpieczenia</w:t>
            </w:r>
            <w:bookmarkEnd w:id="0"/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</w:p>
        </w:tc>
      </w:tr>
      <w:tr w:rsidR="00A41E51" w:rsidRPr="001B1818" w14:paraId="1FC1C76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544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74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4C454322" w14:textId="61D19BB9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</w:t>
            </w:r>
            <w:r w:rsidR="002D0B8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wynikające z</w:t>
            </w:r>
            <w:r w:rsidR="00BD3115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e </w:t>
            </w:r>
            <w:r w:rsidR="002D0B88">
              <w:rPr>
                <w:rFonts w:ascii="Century Gothic" w:hAnsi="Century Gothic" w:cs="Arial"/>
                <w:sz w:val="19"/>
                <w:szCs w:val="19"/>
                <w:lang w:eastAsia="en-US"/>
              </w:rPr>
              <w:t>szkód</w:t>
            </w:r>
            <w:r w:rsidR="00BD3115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osobowych i rzeczowych</w:t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  <w:p w14:paraId="182D5FD2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41E51" w:rsidRPr="001B1818" w14:paraId="3E1DD824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C53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ECB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 odpowiedzialność cywilną wzajemną, tak jakby z każdym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z ubezpieczonych zawarto odrębną umowę</w:t>
            </w:r>
          </w:p>
        </w:tc>
      </w:tr>
      <w:tr w:rsidR="00A41E51" w:rsidRPr="001B1818" w14:paraId="7D55683F" w14:textId="77777777" w:rsidTr="00EE59B8">
        <w:trPr>
          <w:trHeight w:val="1783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11E" w14:textId="48646447" w:rsidR="00A41E51" w:rsidRPr="001B1818" w:rsidRDefault="002D0B88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Z</w:t>
            </w:r>
            <w:r w:rsidR="00A41E51"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CAE" w14:textId="56376909" w:rsidR="00A41E51" w:rsidRPr="00A97209" w:rsidRDefault="00A41E51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</w:t>
            </w:r>
            <w:r w:rsidR="009E6477" w:rsidRPr="00A97209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z tytułu</w:t>
            </w:r>
            <w:r w:rsidRPr="00A97209">
              <w:rPr>
                <w:rFonts w:ascii="Century Gothic" w:hAnsi="Century Gothic" w:cs="Arial"/>
                <w:sz w:val="19"/>
                <w:szCs w:val="19"/>
                <w:lang w:eastAsia="en-US"/>
              </w:rPr>
              <w:t>:</w:t>
            </w:r>
          </w:p>
          <w:p w14:paraId="26C56A78" w14:textId="77777777" w:rsidR="009E6477" w:rsidRPr="00A97209" w:rsidRDefault="009E6477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</w:p>
          <w:p w14:paraId="6731862A" w14:textId="5ADA9684" w:rsidR="009E6477" w:rsidRPr="00A97209" w:rsidRDefault="00A41E51" w:rsidP="000D5FFD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</w:rPr>
              <w:t>szkód wyrządzonych w wyniku rażącego niedbalstwa,</w:t>
            </w:r>
          </w:p>
          <w:p w14:paraId="0E4A5F51" w14:textId="404DAC0E" w:rsidR="009E6477" w:rsidRPr="00A97209" w:rsidRDefault="00CB62BC" w:rsidP="000D5FFD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</w:rPr>
              <w:t>szkód    wyrządzonych    przez    pojazdy niepodlegające obowiązkowemu    ubezpieczeniu    OC</w:t>
            </w:r>
            <w:r w:rsidR="00AA06E6" w:rsidRPr="00A97209">
              <w:rPr>
                <w:rFonts w:ascii="Century Gothic" w:hAnsi="Century Gothic" w:cs="Arial"/>
                <w:sz w:val="19"/>
                <w:szCs w:val="19"/>
              </w:rPr>
              <w:t>, w tym szkody wyrządzone przez maszyny</w:t>
            </w:r>
            <w:r w:rsidR="007F1CA7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r w:rsidR="005E3E3B">
              <w:rPr>
                <w:rFonts w:ascii="Century Gothic" w:hAnsi="Century Gothic" w:cs="Arial"/>
                <w:sz w:val="19"/>
                <w:szCs w:val="19"/>
              </w:rPr>
              <w:t>podczas wykonywania przedmiotu umowy,</w:t>
            </w:r>
            <w:r w:rsidR="00BB704F" w:rsidRPr="00A97209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</w:p>
          <w:p w14:paraId="4382BCDC" w14:textId="1A17AACD" w:rsidR="009E6477" w:rsidRPr="00A97209" w:rsidRDefault="00A41E51" w:rsidP="000D5FFD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</w:rPr>
              <w:t>szkód wyrządzonych przez podwykonawców (wymagane o ile Wykonawca w swoich działaniach będzie posługiwał się innymi podmiotami)</w:t>
            </w:r>
            <w:r w:rsidR="009E6477" w:rsidRPr="00A97209">
              <w:rPr>
                <w:rFonts w:ascii="Century Gothic" w:hAnsi="Century Gothic" w:cs="Arial"/>
                <w:sz w:val="19"/>
                <w:szCs w:val="19"/>
              </w:rPr>
              <w:t>,</w:t>
            </w:r>
          </w:p>
          <w:p w14:paraId="2316D33B" w14:textId="6DA7CBF8" w:rsidR="009E6477" w:rsidRPr="00A97209" w:rsidRDefault="000266C5" w:rsidP="000D5FFD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</w:rPr>
              <w:t xml:space="preserve">szkód w środowisku </w:t>
            </w:r>
            <w:r w:rsidR="00EF2F79" w:rsidRPr="00A97209">
              <w:rPr>
                <w:rFonts w:ascii="Century Gothic" w:hAnsi="Century Gothic" w:cs="Arial"/>
                <w:sz w:val="19"/>
                <w:szCs w:val="19"/>
              </w:rPr>
              <w:t>(</w:t>
            </w:r>
            <w:r w:rsidRPr="00A97209">
              <w:rPr>
                <w:rFonts w:ascii="Century Gothic" w:hAnsi="Century Gothic" w:cs="Arial"/>
                <w:sz w:val="19"/>
                <w:szCs w:val="19"/>
              </w:rPr>
              <w:t>dotyczy szkód powstałych wskutek nagłego zanieczyszczenia środowiska</w:t>
            </w:r>
            <w:r w:rsidR="00EF2F79" w:rsidRPr="00A97209">
              <w:rPr>
                <w:rFonts w:ascii="Century Gothic" w:hAnsi="Century Gothic" w:cs="Arial"/>
                <w:sz w:val="19"/>
                <w:szCs w:val="19"/>
              </w:rPr>
              <w:t xml:space="preserve">) -    dopuszczalny </w:t>
            </w:r>
            <w:proofErr w:type="spellStart"/>
            <w:r w:rsidR="00EF2F79" w:rsidRPr="00A97209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="00EF2F79" w:rsidRPr="00A97209">
              <w:rPr>
                <w:rFonts w:ascii="Century Gothic" w:hAnsi="Century Gothic" w:cs="Arial"/>
                <w:sz w:val="19"/>
                <w:szCs w:val="19"/>
              </w:rPr>
              <w:t xml:space="preserve"> odpowiedzialności  w wysokości nie mniejszej niż </w:t>
            </w:r>
            <w:r w:rsidR="009B6FDC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A97209" w:rsidRPr="00A97209">
              <w:rPr>
                <w:rFonts w:ascii="Century Gothic" w:hAnsi="Century Gothic" w:cs="Arial"/>
                <w:sz w:val="19"/>
                <w:szCs w:val="19"/>
              </w:rPr>
              <w:t xml:space="preserve">00.000,00 </w:t>
            </w:r>
            <w:r w:rsidR="00EF2F79" w:rsidRPr="00A97209">
              <w:rPr>
                <w:rFonts w:ascii="Century Gothic" w:hAnsi="Century Gothic" w:cs="Arial"/>
                <w:sz w:val="19"/>
                <w:szCs w:val="19"/>
              </w:rPr>
              <w:t>PLN (wymagane o ile dane ryzyko występuje w związku z realizacją niniejszej Umowy),</w:t>
            </w:r>
          </w:p>
          <w:p w14:paraId="6EB25A1D" w14:textId="254EB0BE" w:rsidR="00A97209" w:rsidRPr="00A97209" w:rsidRDefault="00A97209" w:rsidP="000D5FFD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</w:rPr>
              <w:t xml:space="preserve">poniesionych przez pracowników zaangażowanych w realizację Umowy (OC Pracodawcy) – dopuszczalny </w:t>
            </w:r>
            <w:proofErr w:type="spellStart"/>
            <w:r w:rsidRPr="00A97209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A97209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 w:rsidR="009B6FDC">
              <w:rPr>
                <w:rFonts w:ascii="Century Gothic" w:hAnsi="Century Gothic" w:cs="Arial"/>
                <w:sz w:val="19"/>
                <w:szCs w:val="19"/>
              </w:rPr>
              <w:t>1</w:t>
            </w:r>
            <w:r w:rsidR="00144975">
              <w:rPr>
                <w:rFonts w:ascii="Century Gothic" w:hAnsi="Century Gothic" w:cs="Arial"/>
                <w:sz w:val="19"/>
                <w:szCs w:val="19"/>
              </w:rPr>
              <w:t>.</w:t>
            </w:r>
            <w:r w:rsidR="009B6FDC">
              <w:rPr>
                <w:rFonts w:ascii="Century Gothic" w:hAnsi="Century Gothic" w:cs="Arial"/>
                <w:sz w:val="19"/>
                <w:szCs w:val="19"/>
              </w:rPr>
              <w:t>0</w:t>
            </w:r>
            <w:r w:rsidRPr="00A97209">
              <w:rPr>
                <w:rFonts w:ascii="Century Gothic" w:hAnsi="Century Gothic" w:cs="Arial"/>
                <w:sz w:val="19"/>
                <w:szCs w:val="19"/>
              </w:rPr>
              <w:t>00.000,00 PLN,</w:t>
            </w:r>
          </w:p>
          <w:p w14:paraId="21869D9B" w14:textId="77777777" w:rsidR="007F1CA7" w:rsidRPr="00A42E58" w:rsidRDefault="000D5FFD" w:rsidP="007F1CA7">
            <w:pPr>
              <w:pStyle w:val="Akapitzlist"/>
              <w:numPr>
                <w:ilvl w:val="1"/>
                <w:numId w:val="21"/>
              </w:numPr>
              <w:jc w:val="both"/>
              <w:rPr>
                <w:rFonts w:ascii="Century Gothic" w:hAnsi="Century Gothic" w:cs="Arial"/>
                <w:strike/>
                <w:sz w:val="19"/>
                <w:szCs w:val="19"/>
              </w:rPr>
            </w:pPr>
            <w:r w:rsidRPr="00A42E58">
              <w:rPr>
                <w:rFonts w:ascii="Century Gothic" w:hAnsi="Century Gothic" w:cs="Arial"/>
                <w:sz w:val="19"/>
                <w:szCs w:val="19"/>
              </w:rPr>
              <w:t>wyrządzonych we wszelkich instalacjach, urządzeniach podziemnych, w tym mediach,</w:t>
            </w:r>
          </w:p>
          <w:p w14:paraId="17853FC1" w14:textId="0C6F3666" w:rsidR="000D5FFD" w:rsidRPr="00A42E58" w:rsidRDefault="000D5FFD" w:rsidP="007F1CA7">
            <w:pPr>
              <w:pStyle w:val="Akapitzlist"/>
              <w:numPr>
                <w:ilvl w:val="1"/>
                <w:numId w:val="21"/>
              </w:numPr>
              <w:jc w:val="both"/>
              <w:rPr>
                <w:rFonts w:ascii="Century Gothic" w:hAnsi="Century Gothic" w:cs="Arial"/>
                <w:strike/>
                <w:sz w:val="19"/>
                <w:szCs w:val="19"/>
              </w:rPr>
            </w:pPr>
            <w:r w:rsidRPr="00A42E58">
              <w:rPr>
                <w:rFonts w:ascii="Century Gothic" w:hAnsi="Century Gothic" w:cs="Arial"/>
                <w:sz w:val="19"/>
                <w:szCs w:val="19"/>
              </w:rPr>
              <w:t xml:space="preserve">spowodowanych osunięciem lub zapadaniem się ziemi – dopuszczalny </w:t>
            </w:r>
            <w:proofErr w:type="spellStart"/>
            <w:r w:rsidRPr="00A42E58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A42E58">
              <w:rPr>
                <w:rFonts w:ascii="Century Gothic" w:hAnsi="Century Gothic" w:cs="Arial"/>
                <w:sz w:val="19"/>
                <w:szCs w:val="19"/>
              </w:rPr>
              <w:t xml:space="preserve"> nie niższy niż 1.000.000 zł, </w:t>
            </w:r>
          </w:p>
          <w:p w14:paraId="1E9A4457" w14:textId="77777777" w:rsidR="00AA06E6" w:rsidRDefault="007F1CA7" w:rsidP="007F1CA7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A97209">
              <w:rPr>
                <w:rFonts w:ascii="Century Gothic" w:hAnsi="Century Gothic" w:cs="Arial"/>
                <w:sz w:val="19"/>
                <w:szCs w:val="19"/>
              </w:rPr>
              <w:t>ryzyko szkód powstałych po przekazaniu robót lub usług wynikłe nienależytego wykonania zobowiązania lub z czynu niedozwolonego (tzw. „</w:t>
            </w:r>
            <w:proofErr w:type="spellStart"/>
            <w:r w:rsidRPr="00A97209">
              <w:rPr>
                <w:rFonts w:ascii="Century Gothic" w:hAnsi="Century Gothic" w:cs="Arial"/>
                <w:sz w:val="19"/>
                <w:szCs w:val="19"/>
              </w:rPr>
              <w:t>completed</w:t>
            </w:r>
            <w:proofErr w:type="spellEnd"/>
            <w:r w:rsidRPr="00A97209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proofErr w:type="spellStart"/>
            <w:r w:rsidRPr="00A97209">
              <w:rPr>
                <w:rFonts w:ascii="Century Gothic" w:hAnsi="Century Gothic" w:cs="Arial"/>
                <w:sz w:val="19"/>
                <w:szCs w:val="19"/>
              </w:rPr>
              <w:t>operations</w:t>
            </w:r>
            <w:proofErr w:type="spellEnd"/>
            <w:r w:rsidRPr="00A97209">
              <w:rPr>
                <w:rFonts w:ascii="Century Gothic" w:hAnsi="Century Gothic" w:cs="Arial"/>
                <w:sz w:val="19"/>
                <w:szCs w:val="19"/>
              </w:rPr>
              <w:t>”)</w:t>
            </w:r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  <w:p w14:paraId="7E5AD2C9" w14:textId="3FBA4C2D" w:rsidR="007F1CA7" w:rsidRPr="007F1CA7" w:rsidRDefault="007F1CA7" w:rsidP="007F1CA7">
            <w:pPr>
              <w:pStyle w:val="Akapitzlist"/>
              <w:spacing w:before="40" w:after="0" w:line="240" w:lineRule="auto"/>
              <w:jc w:val="both"/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A41E51" w:rsidRPr="001B1818" w14:paraId="1AB772B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2336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EDD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41E51" w:rsidRPr="001B1818" w14:paraId="3CA539FD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3FBC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3ED" w14:textId="77777777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41E51" w:rsidRPr="001B1818" w14:paraId="50660DBC" w14:textId="77777777" w:rsidTr="00D9635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160" w14:textId="77777777" w:rsidR="00A41E51" w:rsidRPr="001B1818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57C6" w14:textId="1E0576A2" w:rsidR="00A41E51" w:rsidRPr="001B1818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1B1818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</w:t>
            </w:r>
            <w:r w:rsidR="00C41047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</w:t>
            </w:r>
          </w:p>
        </w:tc>
      </w:tr>
    </w:tbl>
    <w:p w14:paraId="4879096A" w14:textId="666AF608" w:rsidR="00A41E51" w:rsidRDefault="00A41E51" w:rsidP="003E0DD9">
      <w:pPr>
        <w:jc w:val="both"/>
        <w:rPr>
          <w:rFonts w:ascii="Century Gothic" w:hAnsi="Century Gothic"/>
          <w:sz w:val="20"/>
          <w:szCs w:val="20"/>
        </w:rPr>
      </w:pPr>
    </w:p>
    <w:sectPr w:rsidR="00A41E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44E2" w14:textId="77777777" w:rsidR="00391467" w:rsidRDefault="00391467" w:rsidP="003E0DD9">
      <w:r>
        <w:separator/>
      </w:r>
    </w:p>
  </w:endnote>
  <w:endnote w:type="continuationSeparator" w:id="0">
    <w:p w14:paraId="2A9B6CCD" w14:textId="77777777" w:rsidR="00391467" w:rsidRDefault="00391467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4313" w14:textId="77777777" w:rsidR="00391467" w:rsidRDefault="00391467" w:rsidP="003E0DD9">
      <w:r>
        <w:separator/>
      </w:r>
    </w:p>
  </w:footnote>
  <w:footnote w:type="continuationSeparator" w:id="0">
    <w:p w14:paraId="5F9C8B9D" w14:textId="77777777" w:rsidR="00391467" w:rsidRDefault="00391467" w:rsidP="003E0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E45A" w14:textId="7D0F37F9" w:rsidR="001C10F2" w:rsidRDefault="001C10F2" w:rsidP="001C10F2">
    <w:pPr>
      <w:pStyle w:val="Nagwek"/>
      <w:jc w:val="right"/>
    </w:pPr>
    <w:r>
      <w:t>Załącznik nr 8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F1EDF"/>
    <w:multiLevelType w:val="multilevel"/>
    <w:tmpl w:val="9C8405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677837"/>
    <w:multiLevelType w:val="hybridMultilevel"/>
    <w:tmpl w:val="7FA67114"/>
    <w:lvl w:ilvl="0" w:tplc="7E88CC1C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0229441">
    <w:abstractNumId w:val="8"/>
  </w:num>
  <w:num w:numId="2" w16cid:durableId="1163546737">
    <w:abstractNumId w:val="9"/>
  </w:num>
  <w:num w:numId="3" w16cid:durableId="1558937066">
    <w:abstractNumId w:val="4"/>
  </w:num>
  <w:num w:numId="4" w16cid:durableId="1420979462">
    <w:abstractNumId w:val="15"/>
  </w:num>
  <w:num w:numId="5" w16cid:durableId="1791969125">
    <w:abstractNumId w:val="11"/>
  </w:num>
  <w:num w:numId="6" w16cid:durableId="3492623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4282597">
    <w:abstractNumId w:val="19"/>
  </w:num>
  <w:num w:numId="8" w16cid:durableId="490684072">
    <w:abstractNumId w:val="17"/>
  </w:num>
  <w:num w:numId="9" w16cid:durableId="3688456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3451215">
    <w:abstractNumId w:val="2"/>
  </w:num>
  <w:num w:numId="11" w16cid:durableId="1805614421">
    <w:abstractNumId w:val="10"/>
  </w:num>
  <w:num w:numId="12" w16cid:durableId="1390883766">
    <w:abstractNumId w:val="12"/>
  </w:num>
  <w:num w:numId="13" w16cid:durableId="619797852">
    <w:abstractNumId w:val="3"/>
  </w:num>
  <w:num w:numId="14" w16cid:durableId="1444156527">
    <w:abstractNumId w:val="18"/>
  </w:num>
  <w:num w:numId="15" w16cid:durableId="237594520">
    <w:abstractNumId w:val="6"/>
  </w:num>
  <w:num w:numId="16" w16cid:durableId="1903132518">
    <w:abstractNumId w:val="1"/>
  </w:num>
  <w:num w:numId="17" w16cid:durableId="1403912836">
    <w:abstractNumId w:val="20"/>
  </w:num>
  <w:num w:numId="18" w16cid:durableId="1182088492">
    <w:abstractNumId w:val="21"/>
  </w:num>
  <w:num w:numId="19" w16cid:durableId="18022634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5255296">
    <w:abstractNumId w:val="13"/>
  </w:num>
  <w:num w:numId="21" w16cid:durableId="17130765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192052">
    <w:abstractNumId w:val="16"/>
  </w:num>
  <w:num w:numId="23" w16cid:durableId="974066158">
    <w:abstractNumId w:val="0"/>
  </w:num>
  <w:num w:numId="24" w16cid:durableId="29553058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872785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266C5"/>
    <w:rsid w:val="00031BA9"/>
    <w:rsid w:val="00084B11"/>
    <w:rsid w:val="000B13BA"/>
    <w:rsid w:val="000D5FFD"/>
    <w:rsid w:val="000D7D62"/>
    <w:rsid w:val="001406F0"/>
    <w:rsid w:val="00144975"/>
    <w:rsid w:val="001C10F2"/>
    <w:rsid w:val="001C12AA"/>
    <w:rsid w:val="00211F3D"/>
    <w:rsid w:val="002D0B88"/>
    <w:rsid w:val="00331D50"/>
    <w:rsid w:val="003824CF"/>
    <w:rsid w:val="00391467"/>
    <w:rsid w:val="003E0DD9"/>
    <w:rsid w:val="003F7996"/>
    <w:rsid w:val="00477BBA"/>
    <w:rsid w:val="0049108E"/>
    <w:rsid w:val="004A79EF"/>
    <w:rsid w:val="004B6572"/>
    <w:rsid w:val="00501DD1"/>
    <w:rsid w:val="00542AB7"/>
    <w:rsid w:val="00565635"/>
    <w:rsid w:val="005A1E37"/>
    <w:rsid w:val="005D7E7B"/>
    <w:rsid w:val="005E3E3B"/>
    <w:rsid w:val="00647E3B"/>
    <w:rsid w:val="00672DA2"/>
    <w:rsid w:val="00692D02"/>
    <w:rsid w:val="007308C4"/>
    <w:rsid w:val="007923E6"/>
    <w:rsid w:val="007F1CA7"/>
    <w:rsid w:val="007F2F4D"/>
    <w:rsid w:val="00811A29"/>
    <w:rsid w:val="00837FA8"/>
    <w:rsid w:val="0084538C"/>
    <w:rsid w:val="00891E93"/>
    <w:rsid w:val="008E4FE5"/>
    <w:rsid w:val="00926EB6"/>
    <w:rsid w:val="00955CB3"/>
    <w:rsid w:val="00963EF1"/>
    <w:rsid w:val="00976456"/>
    <w:rsid w:val="009A07B9"/>
    <w:rsid w:val="009B6FDC"/>
    <w:rsid w:val="009C574C"/>
    <w:rsid w:val="009E6477"/>
    <w:rsid w:val="00A073CD"/>
    <w:rsid w:val="00A41E51"/>
    <w:rsid w:val="00A42E58"/>
    <w:rsid w:val="00A44DD8"/>
    <w:rsid w:val="00A73B02"/>
    <w:rsid w:val="00A97209"/>
    <w:rsid w:val="00AA06E6"/>
    <w:rsid w:val="00B55E90"/>
    <w:rsid w:val="00B670A6"/>
    <w:rsid w:val="00BA3AEF"/>
    <w:rsid w:val="00BB704F"/>
    <w:rsid w:val="00BC13C3"/>
    <w:rsid w:val="00BC41B6"/>
    <w:rsid w:val="00BD3115"/>
    <w:rsid w:val="00BE6CF5"/>
    <w:rsid w:val="00C313BC"/>
    <w:rsid w:val="00C41047"/>
    <w:rsid w:val="00C44795"/>
    <w:rsid w:val="00C83A84"/>
    <w:rsid w:val="00C94F36"/>
    <w:rsid w:val="00CA7637"/>
    <w:rsid w:val="00CB62BC"/>
    <w:rsid w:val="00CC0759"/>
    <w:rsid w:val="00CC0FFA"/>
    <w:rsid w:val="00CC7E04"/>
    <w:rsid w:val="00CD43DD"/>
    <w:rsid w:val="00CE095D"/>
    <w:rsid w:val="00D02327"/>
    <w:rsid w:val="00D261AC"/>
    <w:rsid w:val="00D27B72"/>
    <w:rsid w:val="00D72358"/>
    <w:rsid w:val="00D9142D"/>
    <w:rsid w:val="00DA132E"/>
    <w:rsid w:val="00DD10A6"/>
    <w:rsid w:val="00DD2087"/>
    <w:rsid w:val="00EC1CE0"/>
    <w:rsid w:val="00EC5B0E"/>
    <w:rsid w:val="00EE59B8"/>
    <w:rsid w:val="00EF2F79"/>
    <w:rsid w:val="00F23300"/>
    <w:rsid w:val="00F24CF6"/>
    <w:rsid w:val="00F27F12"/>
    <w:rsid w:val="00F34294"/>
    <w:rsid w:val="00F53DA7"/>
    <w:rsid w:val="00F550DC"/>
    <w:rsid w:val="00F6348D"/>
    <w:rsid w:val="00FA0250"/>
    <w:rsid w:val="00FA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,List Paragraph,maz_wyliczenie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D5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1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0F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Winiarczyk Natalia</cp:lastModifiedBy>
  <cp:revision>5</cp:revision>
  <dcterms:created xsi:type="dcterms:W3CDTF">2024-02-05T11:25:00Z</dcterms:created>
  <dcterms:modified xsi:type="dcterms:W3CDTF">2025-01-27T06:30:00Z</dcterms:modified>
</cp:coreProperties>
</file>